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11" w:rsidRPr="004A7011" w:rsidRDefault="004A7011" w:rsidP="004A7011">
      <w:r w:rsidRPr="004A7011">
        <w:t xml:space="preserve">Groepen leiden is een vak. Deze cursus wil jou die vakbekwaamheid aanreiken. De sleutel daartoe is de groepsdynamiek. Groepsdynamische processen zijn universeel en ontstaan in elke groep. </w:t>
      </w:r>
    </w:p>
    <w:p w:rsidR="004A7011" w:rsidRPr="004A7011" w:rsidRDefault="004A7011" w:rsidP="004A7011">
      <w:pPr>
        <w:rPr>
          <w:b/>
          <w:bCs/>
        </w:rPr>
      </w:pPr>
      <w:r w:rsidRPr="004A7011">
        <w:rPr>
          <w:b/>
          <w:bCs/>
        </w:rPr>
        <w:t>doelgroep</w:t>
      </w:r>
    </w:p>
    <w:p w:rsidR="004A7011" w:rsidRPr="004A7011" w:rsidRDefault="004A7011" w:rsidP="004A7011">
      <w:r w:rsidRPr="004A7011">
        <w:t xml:space="preserve">Academisch en </w:t>
      </w:r>
      <w:proofErr w:type="spellStart"/>
      <w:r w:rsidRPr="004A7011">
        <w:t>HBO-opgeleide</w:t>
      </w:r>
      <w:proofErr w:type="spellEnd"/>
      <w:r w:rsidRPr="004A7011">
        <w:t xml:space="preserve"> hulpverleners die met groepen werken. </w:t>
      </w:r>
    </w:p>
    <w:p w:rsidR="004A7011" w:rsidRPr="004A7011" w:rsidRDefault="004A7011" w:rsidP="004A7011">
      <w:pPr>
        <w:rPr>
          <w:b/>
          <w:bCs/>
        </w:rPr>
      </w:pPr>
      <w:r w:rsidRPr="004A7011">
        <w:rPr>
          <w:b/>
          <w:bCs/>
        </w:rPr>
        <w:t>kennis over groepsprocessen</w:t>
      </w:r>
    </w:p>
    <w:p w:rsidR="004A7011" w:rsidRPr="004A7011" w:rsidRDefault="004A7011" w:rsidP="004A7011">
      <w:r w:rsidRPr="004A7011">
        <w:t>Je kennis over groepsprocessen vergroten en die kennis benutten voor de groepstaak is het kerndoel van deze cursus. Daarnaast is de organisatie van een groep een belangrijk onderwerp en worden leiderschapsvaardigheden uitgebreid en in detail getraind. Deze cursus wil de competentie in het werken met groepen methodisch onderbouwen en zo professioneler, doelmatiger en makkelijker maken.</w:t>
      </w:r>
    </w:p>
    <w:p w:rsidR="004A7011" w:rsidRPr="004A7011" w:rsidRDefault="004A7011" w:rsidP="004A7011">
      <w:pPr>
        <w:rPr>
          <w:b/>
          <w:bCs/>
        </w:rPr>
      </w:pPr>
      <w:r w:rsidRPr="004A7011">
        <w:rPr>
          <w:b/>
          <w:bCs/>
        </w:rPr>
        <w:t>doelgroep en voorwaarden voor deelname</w:t>
      </w:r>
    </w:p>
    <w:p w:rsidR="004A7011" w:rsidRPr="004A7011" w:rsidRDefault="004A7011" w:rsidP="004A7011">
      <w:r w:rsidRPr="004A7011">
        <w:t xml:space="preserve">Psychologen, pedagogen, </w:t>
      </w:r>
      <w:proofErr w:type="spellStart"/>
      <w:r w:rsidRPr="004A7011">
        <w:t>vaktherapeuten</w:t>
      </w:r>
      <w:proofErr w:type="spellEnd"/>
      <w:r w:rsidRPr="004A7011">
        <w:t xml:space="preserve"> (creatief therapeuten, psychomotorisch therapeuten), B-verpleegkundigen, sociotherapeuten, sociaal psychiatrisch verpleegkundigen, psychiaters, artsen, trainers en anderen die met diverse groepen werken in de zorg.</w:t>
      </w:r>
    </w:p>
    <w:p w:rsidR="004A7011" w:rsidRPr="004A7011" w:rsidRDefault="004A7011" w:rsidP="004A7011">
      <w:r w:rsidRPr="004A7011">
        <w:t xml:space="preserve">Vooropleiding minimaal </w:t>
      </w:r>
      <w:proofErr w:type="spellStart"/>
      <w:r w:rsidRPr="004A7011">
        <w:t>HBO-niveau</w:t>
      </w:r>
      <w:proofErr w:type="spellEnd"/>
      <w:r w:rsidRPr="004A7011">
        <w:br/>
        <w:t xml:space="preserve">Aanwezigheid 90 %: In verband met de accreditatie mag men maximaal een halve dag missen (en nooit op de eerste of laatste dag) </w:t>
      </w:r>
    </w:p>
    <w:p w:rsidR="004A7011" w:rsidRPr="004A7011" w:rsidRDefault="004A7011" w:rsidP="004A7011">
      <w:pPr>
        <w:rPr>
          <w:b/>
          <w:bCs/>
        </w:rPr>
      </w:pPr>
      <w:r w:rsidRPr="004A7011">
        <w:rPr>
          <w:b/>
          <w:bCs/>
        </w:rPr>
        <w:t>doelstelling</w:t>
      </w:r>
    </w:p>
    <w:p w:rsidR="004A7011" w:rsidRPr="004A7011" w:rsidRDefault="004A7011" w:rsidP="004A7011">
      <w:r w:rsidRPr="004A7011">
        <w:t xml:space="preserve">Na de cursus: </w:t>
      </w:r>
    </w:p>
    <w:p w:rsidR="004A7011" w:rsidRPr="004A7011" w:rsidRDefault="004A7011" w:rsidP="004A7011">
      <w:pPr>
        <w:numPr>
          <w:ilvl w:val="0"/>
          <w:numId w:val="1"/>
        </w:numPr>
      </w:pPr>
      <w:r w:rsidRPr="004A7011">
        <w:t>kent de cursist de belangrijkste begrippen uit de theorie van de groepsdynamica en kan deze in groepsbehandelingen herkennen en verwoorden;</w:t>
      </w:r>
    </w:p>
    <w:p w:rsidR="004A7011" w:rsidRPr="004A7011" w:rsidRDefault="004A7011" w:rsidP="004A7011">
      <w:pPr>
        <w:numPr>
          <w:ilvl w:val="0"/>
          <w:numId w:val="1"/>
        </w:numPr>
      </w:pPr>
      <w:r w:rsidRPr="004A7011">
        <w:t>bezit de cursist de basisvaardigheid als groepsleider groepsdynamische processen slim te hanteren en te benutten;</w:t>
      </w:r>
    </w:p>
    <w:p w:rsidR="004A7011" w:rsidRPr="004A7011" w:rsidRDefault="004A7011" w:rsidP="004A7011">
      <w:pPr>
        <w:numPr>
          <w:ilvl w:val="0"/>
          <w:numId w:val="1"/>
        </w:numPr>
      </w:pPr>
      <w:r w:rsidRPr="004A7011">
        <w:t>is de cursist zich meer bewust van de eigen houding en de invloed daarvan in de interactie.</w:t>
      </w:r>
    </w:p>
    <w:p w:rsidR="004A7011" w:rsidRPr="004A7011" w:rsidRDefault="004A7011" w:rsidP="004A7011">
      <w:pPr>
        <w:rPr>
          <w:b/>
          <w:bCs/>
        </w:rPr>
      </w:pPr>
      <w:r w:rsidRPr="004A7011">
        <w:rPr>
          <w:b/>
          <w:bCs/>
        </w:rPr>
        <w:t>inhoud</w:t>
      </w:r>
    </w:p>
    <w:p w:rsidR="004A7011" w:rsidRPr="004A7011" w:rsidRDefault="004A7011" w:rsidP="004A7011">
      <w:pPr>
        <w:numPr>
          <w:ilvl w:val="0"/>
          <w:numId w:val="2"/>
        </w:numPr>
      </w:pPr>
      <w:r w:rsidRPr="004A7011">
        <w:t>de doelgerichte organisatie van een groep</w:t>
      </w:r>
    </w:p>
    <w:p w:rsidR="004A7011" w:rsidRPr="004A7011" w:rsidRDefault="004A7011" w:rsidP="004A7011">
      <w:pPr>
        <w:numPr>
          <w:ilvl w:val="0"/>
          <w:numId w:val="2"/>
        </w:numPr>
      </w:pPr>
      <w:r w:rsidRPr="004A7011">
        <w:t xml:space="preserve">werkzame factoren in groepsbehandeling: ‘leren van elkaar’ </w:t>
      </w:r>
    </w:p>
    <w:p w:rsidR="004A7011" w:rsidRPr="004A7011" w:rsidRDefault="004A7011" w:rsidP="004A7011">
      <w:pPr>
        <w:numPr>
          <w:ilvl w:val="0"/>
          <w:numId w:val="2"/>
        </w:numPr>
      </w:pPr>
      <w:r w:rsidRPr="004A7011">
        <w:t>groepscohesie</w:t>
      </w:r>
    </w:p>
    <w:p w:rsidR="004A7011" w:rsidRPr="004A7011" w:rsidRDefault="004A7011" w:rsidP="004A7011">
      <w:pPr>
        <w:numPr>
          <w:ilvl w:val="0"/>
          <w:numId w:val="2"/>
        </w:numPr>
      </w:pPr>
      <w:r w:rsidRPr="004A7011">
        <w:t>de groep als interactief systeem, interactiepatronen</w:t>
      </w:r>
    </w:p>
    <w:p w:rsidR="004A7011" w:rsidRPr="004A7011" w:rsidRDefault="004A7011" w:rsidP="004A7011">
      <w:pPr>
        <w:numPr>
          <w:ilvl w:val="0"/>
          <w:numId w:val="2"/>
        </w:numPr>
      </w:pPr>
      <w:r w:rsidRPr="004A7011">
        <w:t>ontwikkelingsfasen in open en gesloten groepen;</w:t>
      </w:r>
    </w:p>
    <w:p w:rsidR="004A7011" w:rsidRPr="004A7011" w:rsidRDefault="004A7011" w:rsidP="004A7011">
      <w:pPr>
        <w:numPr>
          <w:ilvl w:val="0"/>
          <w:numId w:val="2"/>
        </w:numPr>
      </w:pPr>
      <w:r w:rsidRPr="004A7011">
        <w:t xml:space="preserve">groepsnormen, groepscultuur </w:t>
      </w:r>
    </w:p>
    <w:p w:rsidR="004A7011" w:rsidRPr="004A7011" w:rsidRDefault="004A7011" w:rsidP="004A7011">
      <w:pPr>
        <w:numPr>
          <w:ilvl w:val="0"/>
          <w:numId w:val="2"/>
        </w:numPr>
      </w:pPr>
      <w:r w:rsidRPr="004A7011">
        <w:t>individuele rollen, groepsrollen, rolfixatie</w:t>
      </w:r>
    </w:p>
    <w:p w:rsidR="004A7011" w:rsidRPr="004A7011" w:rsidRDefault="004A7011" w:rsidP="004A7011">
      <w:pPr>
        <w:numPr>
          <w:ilvl w:val="0"/>
          <w:numId w:val="2"/>
        </w:numPr>
      </w:pPr>
      <w:r w:rsidRPr="004A7011">
        <w:t>diepteprocessen in groepen;</w:t>
      </w:r>
    </w:p>
    <w:p w:rsidR="004A7011" w:rsidRPr="004A7011" w:rsidRDefault="004A7011" w:rsidP="004A7011">
      <w:pPr>
        <w:numPr>
          <w:ilvl w:val="0"/>
          <w:numId w:val="2"/>
        </w:numPr>
      </w:pPr>
      <w:r w:rsidRPr="004A7011">
        <w:t>groepen begeleiden en sturen: leiderschapstechnieken</w:t>
      </w:r>
    </w:p>
    <w:p w:rsidR="004A7011" w:rsidRPr="004A7011" w:rsidRDefault="004A7011" w:rsidP="004A7011">
      <w:pPr>
        <w:numPr>
          <w:ilvl w:val="0"/>
          <w:numId w:val="2"/>
        </w:numPr>
      </w:pPr>
      <w:r w:rsidRPr="004A7011">
        <w:t>verschillende vormen van groepsbehandeling, toepassingen in het werkveld</w:t>
      </w:r>
    </w:p>
    <w:p w:rsidR="004A7011" w:rsidRPr="004A7011" w:rsidRDefault="004A7011" w:rsidP="004A7011">
      <w:pPr>
        <w:numPr>
          <w:ilvl w:val="0"/>
          <w:numId w:val="2"/>
        </w:numPr>
      </w:pPr>
      <w:r w:rsidRPr="004A7011">
        <w:lastRenderedPageBreak/>
        <w:t>beëindiging van een groep, vertrek van een groepslid</w:t>
      </w:r>
    </w:p>
    <w:p w:rsidR="004A7011" w:rsidRPr="004A7011" w:rsidRDefault="004A7011" w:rsidP="004A7011">
      <w:pPr>
        <w:rPr>
          <w:b/>
          <w:bCs/>
        </w:rPr>
      </w:pPr>
      <w:r w:rsidRPr="004A7011">
        <w:rPr>
          <w:b/>
          <w:bCs/>
        </w:rPr>
        <w:t>aan te schaffen literatuur</w:t>
      </w:r>
    </w:p>
    <w:p w:rsidR="004A7011" w:rsidRPr="004A7011" w:rsidRDefault="004A7011" w:rsidP="004A7011">
      <w:pPr>
        <w:numPr>
          <w:ilvl w:val="0"/>
          <w:numId w:val="3"/>
        </w:numPr>
      </w:pPr>
      <w:r w:rsidRPr="004A7011">
        <w:t xml:space="preserve">W. de Haas; </w:t>
      </w:r>
      <w:r w:rsidRPr="004A7011">
        <w:rPr>
          <w:i/>
          <w:iCs/>
        </w:rPr>
        <w:t>Groepsbegeleiding en groepsbehandeling in de gezondheidszorg</w:t>
      </w:r>
      <w:r w:rsidRPr="004A7011">
        <w:t>; Uitgever: Boom, Amsterdam; (2017 of eerder); ISBN: 9789024417988</w:t>
      </w:r>
    </w:p>
    <w:p w:rsidR="004A7011" w:rsidRPr="004A7011" w:rsidRDefault="004A7011" w:rsidP="004A7011">
      <w:r w:rsidRPr="004A7011">
        <w:t xml:space="preserve">Overig materiaal wordt aangeboden op de </w:t>
      </w:r>
      <w:proofErr w:type="spellStart"/>
      <w:r w:rsidRPr="004A7011">
        <w:t>Rino</w:t>
      </w:r>
      <w:proofErr w:type="spellEnd"/>
      <w:r w:rsidRPr="004A7011">
        <w:t xml:space="preserve"> leerportal Mijn materiaal</w:t>
      </w:r>
    </w:p>
    <w:p w:rsidR="004A7011" w:rsidRPr="004A7011" w:rsidRDefault="004A7011" w:rsidP="004A7011">
      <w:pPr>
        <w:rPr>
          <w:b/>
          <w:bCs/>
        </w:rPr>
      </w:pPr>
      <w:r w:rsidRPr="004A7011">
        <w:rPr>
          <w:b/>
          <w:bCs/>
        </w:rPr>
        <w:t>aanbevolen literatuur</w:t>
      </w:r>
    </w:p>
    <w:p w:rsidR="004A7011" w:rsidRPr="004A7011" w:rsidRDefault="004A7011" w:rsidP="004A7011">
      <w:pPr>
        <w:numPr>
          <w:ilvl w:val="0"/>
          <w:numId w:val="4"/>
        </w:numPr>
      </w:pPr>
      <w:r w:rsidRPr="004A7011">
        <w:t xml:space="preserve">T.A.E. </w:t>
      </w:r>
      <w:proofErr w:type="spellStart"/>
      <w:r w:rsidRPr="004A7011">
        <w:t>Hoijtink</w:t>
      </w:r>
      <w:proofErr w:type="spellEnd"/>
      <w:r w:rsidRPr="004A7011">
        <w:t xml:space="preserve">; </w:t>
      </w:r>
      <w:r w:rsidRPr="004A7011">
        <w:rPr>
          <w:i/>
          <w:iCs/>
        </w:rPr>
        <w:t>De kracht van groepen</w:t>
      </w:r>
      <w:r w:rsidRPr="004A7011">
        <w:t xml:space="preserve">. </w:t>
      </w:r>
      <w:proofErr w:type="spellStart"/>
      <w:r w:rsidRPr="004A7011">
        <w:t>Bohn</w:t>
      </w:r>
      <w:proofErr w:type="spellEnd"/>
      <w:r w:rsidRPr="004A7011">
        <w:t xml:space="preserve"> </w:t>
      </w:r>
      <w:proofErr w:type="spellStart"/>
      <w:r w:rsidRPr="004A7011">
        <w:t>Stafleu</w:t>
      </w:r>
      <w:proofErr w:type="spellEnd"/>
      <w:r w:rsidRPr="004A7011">
        <w:t xml:space="preserve"> (2001), ISBN 9789031336180</w:t>
      </w:r>
    </w:p>
    <w:p w:rsidR="00BE30ED" w:rsidRDefault="004A7011">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1AB"/>
    <w:multiLevelType w:val="multilevel"/>
    <w:tmpl w:val="1792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AD6"/>
    <w:multiLevelType w:val="multilevel"/>
    <w:tmpl w:val="D996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24FBD"/>
    <w:multiLevelType w:val="multilevel"/>
    <w:tmpl w:val="753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85070"/>
    <w:multiLevelType w:val="multilevel"/>
    <w:tmpl w:val="23F0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11"/>
    <w:rsid w:val="002D5BFB"/>
    <w:rsid w:val="004A7011"/>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7F2E9-B2D2-40A0-ADB7-CBE81E4A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61599">
      <w:bodyDiv w:val="1"/>
      <w:marLeft w:val="0"/>
      <w:marRight w:val="0"/>
      <w:marTop w:val="0"/>
      <w:marBottom w:val="0"/>
      <w:divBdr>
        <w:top w:val="none" w:sz="0" w:space="0" w:color="auto"/>
        <w:left w:val="none" w:sz="0" w:space="0" w:color="auto"/>
        <w:bottom w:val="none" w:sz="0" w:space="0" w:color="auto"/>
        <w:right w:val="none" w:sz="0" w:space="0" w:color="auto"/>
      </w:divBdr>
      <w:divsChild>
        <w:div w:id="714356538">
          <w:marLeft w:val="0"/>
          <w:marRight w:val="0"/>
          <w:marTop w:val="0"/>
          <w:marBottom w:val="0"/>
          <w:divBdr>
            <w:top w:val="none" w:sz="0" w:space="0" w:color="auto"/>
            <w:left w:val="none" w:sz="0" w:space="0" w:color="auto"/>
            <w:bottom w:val="none" w:sz="0" w:space="0" w:color="auto"/>
            <w:right w:val="none" w:sz="0" w:space="0" w:color="auto"/>
          </w:divBdr>
          <w:divsChild>
            <w:div w:id="1437552850">
              <w:marLeft w:val="0"/>
              <w:marRight w:val="0"/>
              <w:marTop w:val="0"/>
              <w:marBottom w:val="0"/>
              <w:divBdr>
                <w:top w:val="none" w:sz="0" w:space="0" w:color="auto"/>
                <w:left w:val="none" w:sz="0" w:space="0" w:color="auto"/>
                <w:bottom w:val="none" w:sz="0" w:space="0" w:color="auto"/>
                <w:right w:val="none" w:sz="0" w:space="0" w:color="auto"/>
              </w:divBdr>
              <w:divsChild>
                <w:div w:id="846793814">
                  <w:marLeft w:val="0"/>
                  <w:marRight w:val="0"/>
                  <w:marTop w:val="0"/>
                  <w:marBottom w:val="0"/>
                  <w:divBdr>
                    <w:top w:val="none" w:sz="0" w:space="0" w:color="auto"/>
                    <w:left w:val="none" w:sz="0" w:space="0" w:color="auto"/>
                    <w:bottom w:val="none" w:sz="0" w:space="0" w:color="auto"/>
                    <w:right w:val="none" w:sz="0" w:space="0" w:color="auto"/>
                  </w:divBdr>
                  <w:divsChild>
                    <w:div w:id="322902436">
                      <w:marLeft w:val="0"/>
                      <w:marRight w:val="0"/>
                      <w:marTop w:val="0"/>
                      <w:marBottom w:val="0"/>
                      <w:divBdr>
                        <w:top w:val="none" w:sz="0" w:space="0" w:color="auto"/>
                        <w:left w:val="none" w:sz="0" w:space="0" w:color="auto"/>
                        <w:bottom w:val="none" w:sz="0" w:space="0" w:color="auto"/>
                        <w:right w:val="none" w:sz="0" w:space="0" w:color="auto"/>
                      </w:divBdr>
                      <w:divsChild>
                        <w:div w:id="385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87532">
          <w:marLeft w:val="0"/>
          <w:marRight w:val="0"/>
          <w:marTop w:val="0"/>
          <w:marBottom w:val="0"/>
          <w:divBdr>
            <w:top w:val="none" w:sz="0" w:space="0" w:color="auto"/>
            <w:left w:val="none" w:sz="0" w:space="0" w:color="auto"/>
            <w:bottom w:val="none" w:sz="0" w:space="0" w:color="auto"/>
            <w:right w:val="none" w:sz="0" w:space="0" w:color="auto"/>
          </w:divBdr>
          <w:divsChild>
            <w:div w:id="729034536">
              <w:marLeft w:val="0"/>
              <w:marRight w:val="0"/>
              <w:marTop w:val="0"/>
              <w:marBottom w:val="0"/>
              <w:divBdr>
                <w:top w:val="none" w:sz="0" w:space="0" w:color="auto"/>
                <w:left w:val="none" w:sz="0" w:space="0" w:color="auto"/>
                <w:bottom w:val="none" w:sz="0" w:space="0" w:color="auto"/>
                <w:right w:val="none" w:sz="0" w:space="0" w:color="auto"/>
              </w:divBdr>
              <w:divsChild>
                <w:div w:id="1739471690">
                  <w:marLeft w:val="0"/>
                  <w:marRight w:val="0"/>
                  <w:marTop w:val="0"/>
                  <w:marBottom w:val="0"/>
                  <w:divBdr>
                    <w:top w:val="none" w:sz="0" w:space="0" w:color="auto"/>
                    <w:left w:val="none" w:sz="0" w:space="0" w:color="auto"/>
                    <w:bottom w:val="none" w:sz="0" w:space="0" w:color="auto"/>
                    <w:right w:val="none" w:sz="0" w:space="0" w:color="auto"/>
                  </w:divBdr>
                  <w:divsChild>
                    <w:div w:id="367293924">
                      <w:marLeft w:val="0"/>
                      <w:marRight w:val="0"/>
                      <w:marTop w:val="0"/>
                      <w:marBottom w:val="0"/>
                      <w:divBdr>
                        <w:top w:val="none" w:sz="0" w:space="0" w:color="auto"/>
                        <w:left w:val="none" w:sz="0" w:space="0" w:color="auto"/>
                        <w:bottom w:val="none" w:sz="0" w:space="0" w:color="auto"/>
                        <w:right w:val="none" w:sz="0" w:space="0" w:color="auto"/>
                      </w:divBdr>
                      <w:divsChild>
                        <w:div w:id="17116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2019-03-14T15:49:00Z</dcterms:created>
  <dcterms:modified xsi:type="dcterms:W3CDTF">2019-03-14T15:49:00Z</dcterms:modified>
</cp:coreProperties>
</file>